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A1C51" w14:textId="00D0E535" w:rsidR="00690543" w:rsidRDefault="007D3A6C" w:rsidP="00B52CF9">
      <w:pPr>
        <w:autoSpaceDE w:val="0"/>
        <w:autoSpaceDN w:val="0"/>
        <w:adjustRightInd w:val="0"/>
        <w:jc w:val="center"/>
        <w:rPr>
          <w:rFonts w:ascii="Tahoma" w:hAnsi="Tahoma" w:cs="Tahoma"/>
          <w:b/>
          <w:color w:val="000000"/>
          <w:sz w:val="28"/>
          <w:szCs w:val="28"/>
        </w:rPr>
      </w:pPr>
      <w:r>
        <w:rPr>
          <w:noProof/>
        </w:rPr>
        <w:drawing>
          <wp:inline distT="0" distB="0" distL="0" distR="0" wp14:anchorId="68F5CBB0" wp14:editId="389409F0">
            <wp:extent cx="1926334" cy="1048395"/>
            <wp:effectExtent l="0" t="0" r="0" b="0"/>
            <wp:docPr id="1" name="Picture 1" descr="A colorful logo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logo with text&#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441" b="23135"/>
                    <a:stretch/>
                  </pic:blipFill>
                  <pic:spPr bwMode="auto">
                    <a:xfrm>
                      <a:off x="0" y="0"/>
                      <a:ext cx="1938943" cy="1055258"/>
                    </a:xfrm>
                    <a:prstGeom prst="rect">
                      <a:avLst/>
                    </a:prstGeom>
                    <a:noFill/>
                    <a:ln>
                      <a:noFill/>
                    </a:ln>
                    <a:extLst>
                      <a:ext uri="{53640926-AAD7-44D8-BBD7-CCE9431645EC}">
                        <a14:shadowObscured xmlns:a14="http://schemas.microsoft.com/office/drawing/2010/main"/>
                      </a:ext>
                    </a:extLst>
                  </pic:spPr>
                </pic:pic>
              </a:graphicData>
            </a:graphic>
          </wp:inline>
        </w:drawing>
      </w:r>
    </w:p>
    <w:p w14:paraId="690A1C52" w14:textId="77777777" w:rsidR="00690543" w:rsidRDefault="00690543" w:rsidP="00B52CF9">
      <w:pPr>
        <w:autoSpaceDE w:val="0"/>
        <w:autoSpaceDN w:val="0"/>
        <w:adjustRightInd w:val="0"/>
        <w:jc w:val="center"/>
        <w:rPr>
          <w:rFonts w:ascii="Tahoma" w:hAnsi="Tahoma" w:cs="Tahoma"/>
          <w:b/>
          <w:color w:val="000000"/>
          <w:sz w:val="28"/>
          <w:szCs w:val="28"/>
        </w:rPr>
      </w:pPr>
    </w:p>
    <w:p w14:paraId="3873B7F8" w14:textId="77777777" w:rsidR="00155DE2" w:rsidRDefault="00155DE2" w:rsidP="00B52CF9">
      <w:pPr>
        <w:autoSpaceDE w:val="0"/>
        <w:autoSpaceDN w:val="0"/>
        <w:adjustRightInd w:val="0"/>
        <w:jc w:val="center"/>
        <w:rPr>
          <w:rFonts w:ascii="Tahoma" w:hAnsi="Tahoma" w:cs="Tahoma"/>
          <w:b/>
          <w:color w:val="000000"/>
          <w:sz w:val="28"/>
          <w:szCs w:val="28"/>
        </w:rPr>
      </w:pPr>
    </w:p>
    <w:p w14:paraId="6D96D7AB" w14:textId="77777777" w:rsidR="007D3A6C" w:rsidRDefault="007D3A6C" w:rsidP="00B956BD">
      <w:pPr>
        <w:autoSpaceDE w:val="0"/>
        <w:autoSpaceDN w:val="0"/>
        <w:adjustRightInd w:val="0"/>
        <w:jc w:val="center"/>
        <w:rPr>
          <w:rFonts w:ascii="Tahoma" w:hAnsi="Tahoma" w:cs="Tahoma"/>
          <w:b/>
          <w:color w:val="000000"/>
          <w:sz w:val="26"/>
          <w:szCs w:val="26"/>
        </w:rPr>
      </w:pPr>
    </w:p>
    <w:p w14:paraId="690A1C54" w14:textId="303EA042" w:rsidR="00B52CF9" w:rsidRDefault="00B956BD" w:rsidP="00B956BD">
      <w:pPr>
        <w:autoSpaceDE w:val="0"/>
        <w:autoSpaceDN w:val="0"/>
        <w:adjustRightInd w:val="0"/>
        <w:jc w:val="center"/>
        <w:rPr>
          <w:rFonts w:ascii="Tahoma" w:hAnsi="Tahoma" w:cs="Tahoma"/>
          <w:b/>
          <w:color w:val="000000"/>
          <w:sz w:val="26"/>
          <w:szCs w:val="26"/>
        </w:rPr>
      </w:pPr>
      <w:r w:rsidRPr="00155DE2">
        <w:rPr>
          <w:rFonts w:ascii="Tahoma" w:hAnsi="Tahoma" w:cs="Tahoma"/>
          <w:b/>
          <w:color w:val="000000"/>
          <w:sz w:val="26"/>
          <w:szCs w:val="26"/>
        </w:rPr>
        <w:t>Service User Complaints Policy &amp; Procedure</w:t>
      </w:r>
    </w:p>
    <w:p w14:paraId="78E5FDFD" w14:textId="77777777" w:rsidR="007D3A6C" w:rsidRPr="00155DE2" w:rsidRDefault="007D3A6C" w:rsidP="00B956BD">
      <w:pPr>
        <w:autoSpaceDE w:val="0"/>
        <w:autoSpaceDN w:val="0"/>
        <w:adjustRightInd w:val="0"/>
        <w:jc w:val="center"/>
        <w:rPr>
          <w:rFonts w:ascii="Tahoma" w:hAnsi="Tahoma" w:cs="Tahoma"/>
          <w:b/>
          <w:color w:val="000000"/>
          <w:sz w:val="26"/>
          <w:szCs w:val="26"/>
        </w:rPr>
      </w:pPr>
    </w:p>
    <w:p w14:paraId="690A1C55" w14:textId="77777777" w:rsidR="00B52CF9" w:rsidRPr="00CC7FCA" w:rsidRDefault="00B52CF9" w:rsidP="00B52CF9">
      <w:pPr>
        <w:autoSpaceDE w:val="0"/>
        <w:autoSpaceDN w:val="0"/>
        <w:adjustRightInd w:val="0"/>
        <w:jc w:val="center"/>
        <w:rPr>
          <w:rFonts w:ascii="Tahoma" w:hAnsi="Tahoma" w:cs="Tahoma"/>
          <w:b/>
          <w:color w:val="000000"/>
          <w:sz w:val="28"/>
          <w:szCs w:val="28"/>
        </w:rPr>
      </w:pPr>
    </w:p>
    <w:p w14:paraId="690A1C56" w14:textId="5E81A56F" w:rsidR="00B52CF9" w:rsidRPr="00CC7FCA" w:rsidRDefault="00A05C1D" w:rsidP="007D3A6C">
      <w:pPr>
        <w:jc w:val="both"/>
        <w:rPr>
          <w:rFonts w:ascii="Tahoma" w:hAnsi="Tahoma" w:cs="Tahoma"/>
          <w:sz w:val="24"/>
          <w:szCs w:val="24"/>
        </w:rPr>
      </w:pPr>
      <w:r>
        <w:rPr>
          <w:rFonts w:ascii="Tahoma" w:hAnsi="Tahoma" w:cs="Tahoma"/>
          <w:sz w:val="24"/>
          <w:szCs w:val="24"/>
        </w:rPr>
        <w:t>The</w:t>
      </w:r>
      <w:r w:rsidR="00C64C09">
        <w:rPr>
          <w:rFonts w:ascii="Tahoma" w:hAnsi="Tahoma" w:cs="Tahoma"/>
          <w:sz w:val="24"/>
          <w:szCs w:val="24"/>
        </w:rPr>
        <w:t xml:space="preserve"> </w:t>
      </w:r>
      <w:r w:rsidR="00B52CF9">
        <w:rPr>
          <w:rFonts w:ascii="Tahoma" w:hAnsi="Tahoma" w:cs="Tahoma"/>
          <w:sz w:val="24"/>
          <w:szCs w:val="24"/>
        </w:rPr>
        <w:t>Rape &amp; Sexual Abuse Centre</w:t>
      </w:r>
      <w:r>
        <w:rPr>
          <w:rFonts w:ascii="Tahoma" w:hAnsi="Tahoma" w:cs="Tahoma"/>
          <w:sz w:val="24"/>
          <w:szCs w:val="24"/>
        </w:rPr>
        <w:t xml:space="preserve"> (RASAC)</w:t>
      </w:r>
      <w:r w:rsidR="00B52CF9" w:rsidRPr="00CC7FCA">
        <w:rPr>
          <w:rFonts w:ascii="Tahoma" w:hAnsi="Tahoma" w:cs="Tahoma"/>
        </w:rPr>
        <w:t xml:space="preserve"> </w:t>
      </w:r>
      <w:r w:rsidR="00B52CF9" w:rsidRPr="00CC7FCA">
        <w:rPr>
          <w:rFonts w:ascii="Tahoma" w:hAnsi="Tahoma" w:cs="Tahoma"/>
          <w:sz w:val="24"/>
          <w:szCs w:val="24"/>
        </w:rPr>
        <w:t>is committed to providing high quality support for all service users.  One of the ways in which we aim to continue to improve our service is by listening and responding to the views of our service users.  We aim to respond positively to all complaints, thereby ensuring that any negative aspects of our service are unrepeated.</w:t>
      </w:r>
    </w:p>
    <w:p w14:paraId="690A1C57" w14:textId="77777777" w:rsidR="00B52CF9" w:rsidRPr="00CC7FCA" w:rsidRDefault="00B52CF9" w:rsidP="007D3A6C">
      <w:pPr>
        <w:jc w:val="both"/>
        <w:rPr>
          <w:rFonts w:ascii="Tahoma" w:hAnsi="Tahoma" w:cs="Tahoma"/>
          <w:sz w:val="24"/>
          <w:szCs w:val="24"/>
        </w:rPr>
      </w:pPr>
    </w:p>
    <w:p w14:paraId="690A1C58" w14:textId="262AE687" w:rsidR="00B52CF9" w:rsidRPr="00CC7FCA" w:rsidRDefault="0041119A" w:rsidP="007D3A6C">
      <w:pPr>
        <w:jc w:val="both"/>
        <w:rPr>
          <w:rFonts w:ascii="Tahoma" w:hAnsi="Tahoma" w:cs="Tahoma"/>
          <w:sz w:val="24"/>
          <w:szCs w:val="24"/>
        </w:rPr>
      </w:pPr>
      <w:r w:rsidRPr="00CC7FCA">
        <w:rPr>
          <w:rFonts w:ascii="Tahoma" w:hAnsi="Tahoma" w:cs="Tahoma"/>
          <w:sz w:val="24"/>
          <w:szCs w:val="24"/>
        </w:rPr>
        <w:t>Therefore,</w:t>
      </w:r>
      <w:r w:rsidR="00B52CF9" w:rsidRPr="00CC7FCA">
        <w:rPr>
          <w:rFonts w:ascii="Tahoma" w:hAnsi="Tahoma" w:cs="Tahoma"/>
          <w:sz w:val="24"/>
          <w:szCs w:val="24"/>
        </w:rPr>
        <w:t xml:space="preserve"> we aim to ensure that:</w:t>
      </w:r>
    </w:p>
    <w:p w14:paraId="690A1C59" w14:textId="56DA92B2" w:rsidR="00B52CF9" w:rsidRPr="00CC7FCA" w:rsidRDefault="00B52CF9" w:rsidP="007D3A6C">
      <w:pPr>
        <w:numPr>
          <w:ilvl w:val="0"/>
          <w:numId w:val="1"/>
        </w:numPr>
        <w:jc w:val="both"/>
        <w:rPr>
          <w:rFonts w:ascii="Tahoma" w:hAnsi="Tahoma" w:cs="Tahoma"/>
          <w:sz w:val="24"/>
          <w:szCs w:val="24"/>
        </w:rPr>
      </w:pPr>
      <w:r w:rsidRPr="00CC7FCA">
        <w:rPr>
          <w:rFonts w:ascii="Tahoma" w:hAnsi="Tahoma" w:cs="Tahoma"/>
          <w:sz w:val="24"/>
          <w:szCs w:val="24"/>
        </w:rPr>
        <w:t>making a complaint is as easy as possible</w:t>
      </w:r>
    </w:p>
    <w:p w14:paraId="690A1C5A" w14:textId="1A3AA5B6" w:rsidR="00B52CF9" w:rsidRPr="00CC7FCA" w:rsidRDefault="00B52CF9" w:rsidP="007D3A6C">
      <w:pPr>
        <w:numPr>
          <w:ilvl w:val="0"/>
          <w:numId w:val="1"/>
        </w:numPr>
        <w:jc w:val="both"/>
        <w:rPr>
          <w:rFonts w:ascii="Tahoma" w:hAnsi="Tahoma" w:cs="Tahoma"/>
          <w:sz w:val="24"/>
          <w:szCs w:val="24"/>
        </w:rPr>
      </w:pPr>
      <w:r w:rsidRPr="00CC7FCA">
        <w:rPr>
          <w:rFonts w:ascii="Tahoma" w:hAnsi="Tahoma" w:cs="Tahoma"/>
          <w:sz w:val="24"/>
          <w:szCs w:val="24"/>
        </w:rPr>
        <w:t>we treat a complaint as a clear expression of dissatisfaction with our service which calls for an immediate response</w:t>
      </w:r>
    </w:p>
    <w:p w14:paraId="690A1C5B" w14:textId="56F3F1EF" w:rsidR="00B52CF9" w:rsidRPr="00CC7FCA" w:rsidRDefault="00B52CF9" w:rsidP="007D3A6C">
      <w:pPr>
        <w:numPr>
          <w:ilvl w:val="0"/>
          <w:numId w:val="1"/>
        </w:numPr>
        <w:jc w:val="both"/>
        <w:rPr>
          <w:rFonts w:ascii="Tahoma" w:hAnsi="Tahoma" w:cs="Tahoma"/>
          <w:sz w:val="24"/>
          <w:szCs w:val="24"/>
        </w:rPr>
      </w:pPr>
      <w:r w:rsidRPr="00CC7FCA">
        <w:rPr>
          <w:rFonts w:ascii="Tahoma" w:hAnsi="Tahoma" w:cs="Tahoma"/>
          <w:sz w:val="24"/>
          <w:szCs w:val="24"/>
        </w:rPr>
        <w:t>we deal with it promptly, politely and, when appropriate, confidentially</w:t>
      </w:r>
    </w:p>
    <w:p w14:paraId="690A1C5C" w14:textId="67954E37" w:rsidR="00B52CF9" w:rsidRPr="00CC7FCA" w:rsidRDefault="00B52CF9" w:rsidP="007D3A6C">
      <w:pPr>
        <w:numPr>
          <w:ilvl w:val="0"/>
          <w:numId w:val="1"/>
        </w:numPr>
        <w:jc w:val="both"/>
        <w:rPr>
          <w:rFonts w:ascii="Tahoma" w:hAnsi="Tahoma" w:cs="Tahoma"/>
          <w:sz w:val="24"/>
          <w:szCs w:val="24"/>
        </w:rPr>
      </w:pPr>
      <w:r w:rsidRPr="00CC7FCA">
        <w:rPr>
          <w:rFonts w:ascii="Tahoma" w:hAnsi="Tahoma" w:cs="Tahoma"/>
          <w:sz w:val="24"/>
          <w:szCs w:val="24"/>
        </w:rPr>
        <w:t>we respond in the right way - for example, with an explanation, or an apology where we have got things wrong, or information on any action taken etc</w:t>
      </w:r>
    </w:p>
    <w:p w14:paraId="690A1C5D" w14:textId="65E67F80" w:rsidR="00B52CF9" w:rsidRPr="00CC7FCA" w:rsidRDefault="00B52CF9" w:rsidP="007D3A6C">
      <w:pPr>
        <w:numPr>
          <w:ilvl w:val="0"/>
          <w:numId w:val="1"/>
        </w:numPr>
        <w:jc w:val="both"/>
        <w:rPr>
          <w:rFonts w:ascii="Tahoma" w:hAnsi="Tahoma" w:cs="Tahoma"/>
          <w:sz w:val="24"/>
          <w:szCs w:val="24"/>
        </w:rPr>
      </w:pPr>
      <w:r w:rsidRPr="00CC7FCA">
        <w:rPr>
          <w:rFonts w:ascii="Tahoma" w:hAnsi="Tahoma" w:cs="Tahoma"/>
          <w:sz w:val="24"/>
          <w:szCs w:val="24"/>
        </w:rPr>
        <w:t>we learn from complaints, use them to improve our service, and review annually our complaints policy and procedures</w:t>
      </w:r>
    </w:p>
    <w:p w14:paraId="690A1C5E" w14:textId="77777777" w:rsidR="00B52CF9" w:rsidRPr="00CC7FCA" w:rsidRDefault="00B52CF9" w:rsidP="007D3A6C">
      <w:pPr>
        <w:jc w:val="both"/>
        <w:rPr>
          <w:rFonts w:ascii="Tahoma" w:hAnsi="Tahoma" w:cs="Tahoma"/>
          <w:sz w:val="24"/>
          <w:szCs w:val="24"/>
        </w:rPr>
      </w:pPr>
    </w:p>
    <w:p w14:paraId="690A1C5F" w14:textId="3FE9608E"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We recognise that many concerns will be raised </w:t>
      </w:r>
      <w:r w:rsidR="0041119A" w:rsidRPr="00CC7FCA">
        <w:rPr>
          <w:rFonts w:ascii="Tahoma" w:hAnsi="Tahoma" w:cs="Tahoma"/>
          <w:sz w:val="24"/>
          <w:szCs w:val="24"/>
        </w:rPr>
        <w:t>informally and</w:t>
      </w:r>
      <w:r w:rsidRPr="00CC7FCA">
        <w:rPr>
          <w:rFonts w:ascii="Tahoma" w:hAnsi="Tahoma" w:cs="Tahoma"/>
          <w:sz w:val="24"/>
          <w:szCs w:val="24"/>
        </w:rPr>
        <w:t xml:space="preserve"> dealt with quickly. Our aims are to:</w:t>
      </w:r>
    </w:p>
    <w:p w14:paraId="690A1C60" w14:textId="772A0039" w:rsidR="00B52CF9" w:rsidRPr="00CC7FCA" w:rsidRDefault="00B52CF9" w:rsidP="007D3A6C">
      <w:pPr>
        <w:numPr>
          <w:ilvl w:val="0"/>
          <w:numId w:val="2"/>
        </w:numPr>
        <w:jc w:val="both"/>
        <w:rPr>
          <w:rFonts w:ascii="Tahoma" w:hAnsi="Tahoma" w:cs="Tahoma"/>
          <w:sz w:val="24"/>
          <w:szCs w:val="24"/>
        </w:rPr>
      </w:pPr>
      <w:r w:rsidRPr="00CC7FCA">
        <w:rPr>
          <w:rFonts w:ascii="Tahoma" w:hAnsi="Tahoma" w:cs="Tahoma"/>
          <w:sz w:val="24"/>
          <w:szCs w:val="24"/>
        </w:rPr>
        <w:t>resolve informal concerns quickly</w:t>
      </w:r>
    </w:p>
    <w:p w14:paraId="690A1C61" w14:textId="21578657" w:rsidR="00B52CF9" w:rsidRPr="00CC7FCA" w:rsidRDefault="00B52CF9" w:rsidP="007D3A6C">
      <w:pPr>
        <w:numPr>
          <w:ilvl w:val="0"/>
          <w:numId w:val="2"/>
        </w:numPr>
        <w:jc w:val="both"/>
        <w:rPr>
          <w:rFonts w:ascii="Tahoma" w:hAnsi="Tahoma" w:cs="Tahoma"/>
          <w:sz w:val="24"/>
          <w:szCs w:val="24"/>
        </w:rPr>
      </w:pPr>
      <w:r w:rsidRPr="00CC7FCA">
        <w:rPr>
          <w:rFonts w:ascii="Tahoma" w:hAnsi="Tahoma" w:cs="Tahoma"/>
          <w:sz w:val="24"/>
          <w:szCs w:val="24"/>
        </w:rPr>
        <w:t>keep matters low-key</w:t>
      </w:r>
    </w:p>
    <w:p w14:paraId="690A1C62" w14:textId="77777777" w:rsidR="00B52CF9" w:rsidRPr="00CC7FCA" w:rsidRDefault="00B52CF9" w:rsidP="007D3A6C">
      <w:pPr>
        <w:numPr>
          <w:ilvl w:val="0"/>
          <w:numId w:val="2"/>
        </w:numPr>
        <w:jc w:val="both"/>
        <w:rPr>
          <w:rFonts w:ascii="Tahoma" w:hAnsi="Tahoma" w:cs="Tahoma"/>
          <w:sz w:val="24"/>
          <w:szCs w:val="24"/>
        </w:rPr>
      </w:pPr>
      <w:r w:rsidRPr="00CC7FCA">
        <w:rPr>
          <w:rFonts w:ascii="Tahoma" w:hAnsi="Tahoma" w:cs="Tahoma"/>
          <w:sz w:val="24"/>
          <w:szCs w:val="24"/>
        </w:rPr>
        <w:t>where necessary and appropriate, enable mediation between the complainant and the individual to whom the complaint has been referred.</w:t>
      </w:r>
    </w:p>
    <w:p w14:paraId="690A1C63" w14:textId="77777777" w:rsidR="00B52CF9" w:rsidRPr="00CC7FCA" w:rsidRDefault="00B52CF9" w:rsidP="007D3A6C">
      <w:pPr>
        <w:jc w:val="both"/>
        <w:rPr>
          <w:rFonts w:ascii="Tahoma" w:hAnsi="Tahoma" w:cs="Tahoma"/>
          <w:sz w:val="24"/>
          <w:szCs w:val="24"/>
        </w:rPr>
      </w:pPr>
    </w:p>
    <w:p w14:paraId="690A1C64" w14:textId="5ED1B190"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An informal approach is appropriate when it can be achieved.  </w:t>
      </w:r>
      <w:r w:rsidR="0041119A" w:rsidRPr="00CC7FCA">
        <w:rPr>
          <w:rFonts w:ascii="Tahoma" w:hAnsi="Tahoma" w:cs="Tahoma"/>
          <w:sz w:val="24"/>
          <w:szCs w:val="24"/>
        </w:rPr>
        <w:t>However,</w:t>
      </w:r>
      <w:r w:rsidRPr="00CC7FCA">
        <w:rPr>
          <w:rFonts w:ascii="Tahoma" w:hAnsi="Tahoma" w:cs="Tahoma"/>
          <w:sz w:val="24"/>
          <w:szCs w:val="24"/>
        </w:rPr>
        <w:t xml:space="preserve"> if concerns cannot be satisfactorily resolved informally, then the formal complaints procedure should be followed as outlined below.</w:t>
      </w:r>
    </w:p>
    <w:p w14:paraId="690A1C65" w14:textId="77777777" w:rsidR="00B52CF9" w:rsidRPr="00CC7FCA" w:rsidRDefault="00B52CF9" w:rsidP="007D3A6C">
      <w:pPr>
        <w:jc w:val="both"/>
        <w:rPr>
          <w:rFonts w:ascii="Tahoma" w:hAnsi="Tahoma" w:cs="Tahoma"/>
          <w:b/>
          <w:bCs/>
          <w:sz w:val="24"/>
          <w:szCs w:val="24"/>
        </w:rPr>
      </w:pPr>
    </w:p>
    <w:p w14:paraId="690A1C66" w14:textId="77777777" w:rsidR="00B52CF9" w:rsidRPr="00CC7FCA" w:rsidRDefault="00B52CF9" w:rsidP="007D3A6C">
      <w:pPr>
        <w:jc w:val="both"/>
        <w:rPr>
          <w:rFonts w:ascii="Tahoma" w:hAnsi="Tahoma" w:cs="Tahoma"/>
          <w:sz w:val="24"/>
          <w:szCs w:val="24"/>
        </w:rPr>
      </w:pPr>
      <w:r w:rsidRPr="00CC7FCA">
        <w:rPr>
          <w:rFonts w:ascii="Tahoma" w:hAnsi="Tahoma" w:cs="Tahoma"/>
          <w:sz w:val="24"/>
          <w:szCs w:val="24"/>
        </w:rPr>
        <w:t>The formal complaints procedure is intended to ensure that all complaints are handled fairly, consistently and wherever possible resolved to the complainant's satisfaction.</w:t>
      </w:r>
    </w:p>
    <w:p w14:paraId="690A1C67" w14:textId="77777777" w:rsidR="00B52CF9" w:rsidRPr="00CC7FCA" w:rsidRDefault="00B52CF9" w:rsidP="007D3A6C">
      <w:pPr>
        <w:jc w:val="both"/>
        <w:rPr>
          <w:rFonts w:ascii="Tahoma" w:hAnsi="Tahoma" w:cs="Tahoma"/>
          <w:b/>
          <w:bCs/>
          <w:sz w:val="24"/>
          <w:szCs w:val="24"/>
        </w:rPr>
      </w:pPr>
    </w:p>
    <w:p w14:paraId="690A1C68" w14:textId="77777777" w:rsidR="00B52CF9" w:rsidRPr="00CC7FCA" w:rsidRDefault="00B52CF9" w:rsidP="007D3A6C">
      <w:pPr>
        <w:jc w:val="both"/>
        <w:rPr>
          <w:rFonts w:ascii="Tahoma" w:hAnsi="Tahoma" w:cs="Tahoma"/>
          <w:b/>
          <w:bCs/>
          <w:sz w:val="24"/>
          <w:szCs w:val="24"/>
        </w:rPr>
      </w:pPr>
      <w:r w:rsidRPr="00CC7FCA">
        <w:rPr>
          <w:rFonts w:ascii="Tahoma" w:hAnsi="Tahoma" w:cs="Tahoma"/>
          <w:b/>
          <w:bCs/>
          <w:sz w:val="24"/>
          <w:szCs w:val="24"/>
        </w:rPr>
        <w:t>Definition</w:t>
      </w:r>
    </w:p>
    <w:p w14:paraId="690A1C69" w14:textId="39F6B0B2" w:rsidR="00B52CF9" w:rsidRDefault="00A05C1D" w:rsidP="007D3A6C">
      <w:pPr>
        <w:jc w:val="both"/>
        <w:rPr>
          <w:rFonts w:ascii="Tahoma" w:hAnsi="Tahoma" w:cs="Tahoma"/>
          <w:sz w:val="24"/>
          <w:szCs w:val="24"/>
        </w:rPr>
      </w:pPr>
      <w:r>
        <w:rPr>
          <w:rFonts w:ascii="Tahoma" w:hAnsi="Tahoma" w:cs="Tahoma"/>
          <w:sz w:val="24"/>
          <w:szCs w:val="24"/>
        </w:rPr>
        <w:t>RASAC</w:t>
      </w:r>
      <w:r w:rsidR="00B52CF9" w:rsidRPr="00CC7FCA">
        <w:rPr>
          <w:rFonts w:ascii="Tahoma" w:hAnsi="Tahoma" w:cs="Tahoma"/>
        </w:rPr>
        <w:t xml:space="preserve"> </w:t>
      </w:r>
      <w:r w:rsidR="00B52CF9" w:rsidRPr="00CC7FCA">
        <w:rPr>
          <w:rFonts w:ascii="Tahoma" w:hAnsi="Tahoma" w:cs="Tahoma"/>
          <w:sz w:val="24"/>
          <w:szCs w:val="24"/>
        </w:rPr>
        <w:t xml:space="preserve">defines a complaint as 'any expression of dissatisfaction (with </w:t>
      </w:r>
      <w:r w:rsidR="005F6FA0">
        <w:rPr>
          <w:rFonts w:ascii="Tahoma" w:hAnsi="Tahoma" w:cs="Tahoma"/>
          <w:sz w:val="24"/>
          <w:szCs w:val="24"/>
        </w:rPr>
        <w:t>RASAC</w:t>
      </w:r>
      <w:r w:rsidR="00B52CF9" w:rsidRPr="00CC7FCA">
        <w:rPr>
          <w:rFonts w:ascii="Tahoma" w:hAnsi="Tahoma" w:cs="Tahoma"/>
        </w:rPr>
        <w:t>,</w:t>
      </w:r>
      <w:r w:rsidR="00B52CF9" w:rsidRPr="00CC7FCA">
        <w:rPr>
          <w:rFonts w:ascii="Tahoma" w:hAnsi="Tahoma" w:cs="Tahoma"/>
          <w:sz w:val="24"/>
          <w:szCs w:val="24"/>
        </w:rPr>
        <w:t xml:space="preserve"> with a member of staff or volunteer, or with a </w:t>
      </w:r>
      <w:r w:rsidR="005F6FA0">
        <w:rPr>
          <w:rFonts w:ascii="Tahoma" w:hAnsi="Tahoma" w:cs="Tahoma"/>
          <w:sz w:val="24"/>
          <w:szCs w:val="24"/>
        </w:rPr>
        <w:t>RASAC</w:t>
      </w:r>
      <w:r w:rsidR="00B52CF9" w:rsidRPr="00CC7FCA">
        <w:rPr>
          <w:rFonts w:ascii="Tahoma" w:hAnsi="Tahoma" w:cs="Tahoma"/>
        </w:rPr>
        <w:t xml:space="preserve"> </w:t>
      </w:r>
      <w:r w:rsidR="00B52CF9" w:rsidRPr="00CC7FCA">
        <w:rPr>
          <w:rFonts w:ascii="Tahoma" w:hAnsi="Tahoma" w:cs="Tahoma"/>
          <w:sz w:val="24"/>
          <w:szCs w:val="24"/>
        </w:rPr>
        <w:t xml:space="preserve">Trustee) that relates to </w:t>
      </w:r>
      <w:r w:rsidR="005F6FA0">
        <w:rPr>
          <w:rFonts w:ascii="Tahoma" w:hAnsi="Tahoma" w:cs="Tahoma"/>
          <w:sz w:val="24"/>
          <w:szCs w:val="24"/>
        </w:rPr>
        <w:t xml:space="preserve">RASAC </w:t>
      </w:r>
      <w:r w:rsidR="00B52CF9" w:rsidRPr="00CC7FCA">
        <w:rPr>
          <w:rFonts w:ascii="Tahoma" w:hAnsi="Tahoma" w:cs="Tahoma"/>
          <w:sz w:val="24"/>
          <w:szCs w:val="24"/>
        </w:rPr>
        <w:t>and that requires a formal response'.</w:t>
      </w:r>
    </w:p>
    <w:p w14:paraId="690A1C6A" w14:textId="77777777" w:rsidR="00DE7D41" w:rsidRPr="00CC7FCA" w:rsidRDefault="00DE7D41" w:rsidP="007D3A6C">
      <w:pPr>
        <w:jc w:val="both"/>
        <w:rPr>
          <w:rFonts w:ascii="Tahoma" w:hAnsi="Tahoma" w:cs="Tahoma"/>
          <w:sz w:val="24"/>
          <w:szCs w:val="24"/>
        </w:rPr>
      </w:pPr>
    </w:p>
    <w:p w14:paraId="690A1C6B" w14:textId="084F9A9A" w:rsidR="00B52CF9" w:rsidRPr="00CC7FCA" w:rsidRDefault="005F6FA0" w:rsidP="007D3A6C">
      <w:pPr>
        <w:jc w:val="both"/>
        <w:rPr>
          <w:rFonts w:ascii="Tahoma" w:hAnsi="Tahoma" w:cs="Tahoma"/>
          <w:sz w:val="24"/>
          <w:szCs w:val="24"/>
        </w:rPr>
      </w:pPr>
      <w:r>
        <w:rPr>
          <w:rFonts w:ascii="Tahoma" w:hAnsi="Tahoma" w:cs="Tahoma"/>
          <w:b/>
          <w:sz w:val="24"/>
          <w:szCs w:val="24"/>
        </w:rPr>
        <w:t>RASAC’s</w:t>
      </w:r>
      <w:r w:rsidR="00B52CF9" w:rsidRPr="00CC7FCA">
        <w:rPr>
          <w:rFonts w:ascii="Tahoma" w:hAnsi="Tahoma" w:cs="Tahoma"/>
          <w:b/>
          <w:bCs/>
          <w:sz w:val="24"/>
          <w:szCs w:val="24"/>
        </w:rPr>
        <w:t xml:space="preserve"> responsibility will be to:</w:t>
      </w:r>
    </w:p>
    <w:p w14:paraId="690A1C6C" w14:textId="2D95C4D2"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acknowledge the formal complaint in writing</w:t>
      </w:r>
    </w:p>
    <w:p w14:paraId="690A1C6D" w14:textId="65AC6828"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respond within a stated period of time</w:t>
      </w:r>
    </w:p>
    <w:p w14:paraId="690A1C6E" w14:textId="2224A565"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deal reasonably and sensitively with the complaint</w:t>
      </w:r>
    </w:p>
    <w:p w14:paraId="690A1C6F" w14:textId="1C39D2FB" w:rsidR="00B52CF9" w:rsidRPr="00CC7FCA" w:rsidRDefault="0041119A" w:rsidP="007D3A6C">
      <w:pPr>
        <w:numPr>
          <w:ilvl w:val="0"/>
          <w:numId w:val="3"/>
        </w:numPr>
        <w:jc w:val="both"/>
        <w:rPr>
          <w:rFonts w:ascii="Tahoma" w:hAnsi="Tahoma" w:cs="Tahoma"/>
          <w:sz w:val="24"/>
          <w:szCs w:val="24"/>
        </w:rPr>
      </w:pPr>
      <w:r w:rsidRPr="00CC7FCA">
        <w:rPr>
          <w:rFonts w:ascii="Tahoma" w:hAnsi="Tahoma" w:cs="Tahoma"/>
          <w:sz w:val="24"/>
          <w:szCs w:val="24"/>
        </w:rPr>
        <w:t>act</w:t>
      </w:r>
      <w:r w:rsidR="00B52CF9" w:rsidRPr="00CC7FCA">
        <w:rPr>
          <w:rFonts w:ascii="Tahoma" w:hAnsi="Tahoma" w:cs="Tahoma"/>
          <w:sz w:val="24"/>
          <w:szCs w:val="24"/>
        </w:rPr>
        <w:t xml:space="preserve"> where appropriate.</w:t>
      </w:r>
    </w:p>
    <w:p w14:paraId="690A1C70" w14:textId="77777777" w:rsidR="00B52CF9" w:rsidRPr="00CC7FCA" w:rsidRDefault="00B52CF9" w:rsidP="007D3A6C">
      <w:pPr>
        <w:jc w:val="both"/>
        <w:rPr>
          <w:rFonts w:ascii="Tahoma" w:hAnsi="Tahoma" w:cs="Tahoma"/>
          <w:b/>
          <w:bCs/>
          <w:sz w:val="24"/>
          <w:szCs w:val="24"/>
        </w:rPr>
      </w:pPr>
    </w:p>
    <w:p w14:paraId="690A1C71" w14:textId="77777777" w:rsidR="00B52CF9" w:rsidRDefault="00B52CF9" w:rsidP="007D3A6C">
      <w:pPr>
        <w:jc w:val="both"/>
        <w:rPr>
          <w:rFonts w:ascii="Tahoma" w:hAnsi="Tahoma" w:cs="Tahoma"/>
          <w:sz w:val="24"/>
          <w:szCs w:val="24"/>
        </w:rPr>
      </w:pPr>
      <w:r w:rsidRPr="00CC7FCA">
        <w:rPr>
          <w:rFonts w:ascii="Tahoma" w:hAnsi="Tahoma" w:cs="Tahoma"/>
          <w:b/>
          <w:bCs/>
          <w:sz w:val="24"/>
          <w:szCs w:val="24"/>
        </w:rPr>
        <w:t>A complainant's responsibility is to:</w:t>
      </w:r>
      <w:r w:rsidRPr="00CC7FCA">
        <w:rPr>
          <w:rFonts w:ascii="Tahoma" w:hAnsi="Tahoma" w:cs="Tahoma"/>
          <w:sz w:val="24"/>
          <w:szCs w:val="24"/>
        </w:rPr>
        <w:t xml:space="preserve"> </w:t>
      </w:r>
    </w:p>
    <w:p w14:paraId="0BF0BF5B" w14:textId="2DE9CC31" w:rsidR="007D3A6C" w:rsidRPr="007D3A6C" w:rsidRDefault="007D3A6C" w:rsidP="007D3A6C">
      <w:pPr>
        <w:tabs>
          <w:tab w:val="left" w:pos="7564"/>
        </w:tabs>
        <w:rPr>
          <w:rFonts w:ascii="Tahoma" w:hAnsi="Tahoma" w:cs="Tahoma"/>
          <w:sz w:val="24"/>
          <w:szCs w:val="24"/>
        </w:rPr>
      </w:pPr>
      <w:r>
        <w:rPr>
          <w:rFonts w:ascii="Tahoma" w:hAnsi="Tahoma" w:cs="Tahoma"/>
          <w:sz w:val="24"/>
          <w:szCs w:val="24"/>
        </w:rPr>
        <w:lastRenderedPageBreak/>
        <w:tab/>
      </w:r>
    </w:p>
    <w:p w14:paraId="690A1C72" w14:textId="75051CC6"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 xml:space="preserve">bring their complaint, in writing, to </w:t>
      </w:r>
      <w:r w:rsidR="005F6FA0">
        <w:rPr>
          <w:rFonts w:ascii="Tahoma" w:hAnsi="Tahoma" w:cs="Tahoma"/>
          <w:sz w:val="24"/>
          <w:szCs w:val="24"/>
        </w:rPr>
        <w:t xml:space="preserve">RASAC’s </w:t>
      </w:r>
      <w:r w:rsidRPr="00CC7FCA">
        <w:rPr>
          <w:rFonts w:ascii="Tahoma" w:hAnsi="Tahoma" w:cs="Tahoma"/>
          <w:sz w:val="24"/>
          <w:szCs w:val="24"/>
        </w:rPr>
        <w:t xml:space="preserve"> attention normally within 8 weeks of the issue arising</w:t>
      </w:r>
    </w:p>
    <w:p w14:paraId="690A1C73" w14:textId="03691C40"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raise concerns promptly and directly with</w:t>
      </w:r>
      <w:r w:rsidR="00DE7D41">
        <w:rPr>
          <w:rFonts w:ascii="Tahoma" w:hAnsi="Tahoma" w:cs="Tahoma"/>
          <w:sz w:val="24"/>
          <w:szCs w:val="24"/>
        </w:rPr>
        <w:t xml:space="preserve"> the </w:t>
      </w:r>
      <w:r w:rsidR="005F6FA0">
        <w:rPr>
          <w:rFonts w:ascii="Tahoma" w:hAnsi="Tahoma" w:cs="Tahoma"/>
          <w:sz w:val="24"/>
          <w:szCs w:val="24"/>
        </w:rPr>
        <w:t>Senior</w:t>
      </w:r>
      <w:r w:rsidR="00DE7D41">
        <w:rPr>
          <w:rFonts w:ascii="Tahoma" w:hAnsi="Tahoma" w:cs="Tahoma"/>
          <w:sz w:val="24"/>
          <w:szCs w:val="24"/>
        </w:rPr>
        <w:t xml:space="preserve"> Manager or the</w:t>
      </w:r>
      <w:r w:rsidRPr="00CC7FCA">
        <w:rPr>
          <w:rFonts w:ascii="Tahoma" w:hAnsi="Tahoma" w:cs="Tahoma"/>
          <w:sz w:val="24"/>
          <w:szCs w:val="24"/>
        </w:rPr>
        <w:t xml:space="preserve"> </w:t>
      </w:r>
      <w:r w:rsidR="005F6FA0">
        <w:rPr>
          <w:rFonts w:ascii="Tahoma" w:hAnsi="Tahoma" w:cs="Tahoma"/>
          <w:sz w:val="24"/>
          <w:szCs w:val="24"/>
        </w:rPr>
        <w:t>CEO</w:t>
      </w:r>
      <w:r w:rsidRPr="00CC7FCA">
        <w:rPr>
          <w:rFonts w:ascii="Tahoma" w:hAnsi="Tahoma" w:cs="Tahoma"/>
          <w:sz w:val="24"/>
          <w:szCs w:val="24"/>
        </w:rPr>
        <w:t xml:space="preserve"> who will be responsible for any further action</w:t>
      </w:r>
    </w:p>
    <w:p w14:paraId="690A1C74" w14:textId="715FB3AF"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explain the problem as clearly and as fully as possible, including any action taken to date</w:t>
      </w:r>
    </w:p>
    <w:p w14:paraId="690A1C75" w14:textId="753A7D98"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 xml:space="preserve">allow </w:t>
      </w:r>
      <w:r w:rsidR="005F6FA0">
        <w:rPr>
          <w:rFonts w:ascii="Tahoma" w:hAnsi="Tahoma" w:cs="Tahoma"/>
          <w:sz w:val="24"/>
          <w:szCs w:val="24"/>
        </w:rPr>
        <w:t>RASAC</w:t>
      </w:r>
      <w:r w:rsidRPr="00CC7FCA">
        <w:rPr>
          <w:rFonts w:ascii="Tahoma" w:hAnsi="Tahoma" w:cs="Tahoma"/>
        </w:rPr>
        <w:t xml:space="preserve"> </w:t>
      </w:r>
      <w:r w:rsidRPr="00CC7FCA">
        <w:rPr>
          <w:rFonts w:ascii="Tahoma" w:hAnsi="Tahoma" w:cs="Tahoma"/>
          <w:sz w:val="24"/>
          <w:szCs w:val="24"/>
        </w:rPr>
        <w:t>a reasonable time to deal with the matter</w:t>
      </w:r>
    </w:p>
    <w:p w14:paraId="690A1C76" w14:textId="1DE5D814" w:rsidR="00B52CF9" w:rsidRPr="00CC7FCA" w:rsidRDefault="00B52CF9" w:rsidP="007D3A6C">
      <w:pPr>
        <w:numPr>
          <w:ilvl w:val="0"/>
          <w:numId w:val="3"/>
        </w:numPr>
        <w:jc w:val="both"/>
        <w:rPr>
          <w:rFonts w:ascii="Tahoma" w:hAnsi="Tahoma" w:cs="Tahoma"/>
          <w:sz w:val="24"/>
          <w:szCs w:val="24"/>
        </w:rPr>
      </w:pPr>
      <w:r w:rsidRPr="00CC7FCA">
        <w:rPr>
          <w:rFonts w:ascii="Tahoma" w:hAnsi="Tahoma" w:cs="Tahoma"/>
          <w:sz w:val="24"/>
          <w:szCs w:val="24"/>
        </w:rPr>
        <w:t xml:space="preserve">recognise that some circumstances may be beyond </w:t>
      </w:r>
      <w:r w:rsidR="005F6FA0">
        <w:rPr>
          <w:rFonts w:ascii="Tahoma" w:hAnsi="Tahoma" w:cs="Tahoma"/>
          <w:sz w:val="24"/>
          <w:szCs w:val="24"/>
        </w:rPr>
        <w:t>RASAC’s</w:t>
      </w:r>
      <w:r w:rsidRPr="00CC7FCA">
        <w:rPr>
          <w:rFonts w:ascii="Tahoma" w:hAnsi="Tahoma" w:cs="Tahoma"/>
          <w:sz w:val="24"/>
          <w:szCs w:val="24"/>
        </w:rPr>
        <w:t xml:space="preserve"> control.</w:t>
      </w:r>
    </w:p>
    <w:p w14:paraId="690A1C77" w14:textId="77777777" w:rsidR="00B52CF9" w:rsidRPr="00CC7FCA" w:rsidRDefault="00B52CF9" w:rsidP="007D3A6C">
      <w:pPr>
        <w:jc w:val="both"/>
        <w:rPr>
          <w:rFonts w:ascii="Tahoma" w:hAnsi="Tahoma" w:cs="Tahoma"/>
          <w:sz w:val="24"/>
          <w:szCs w:val="24"/>
        </w:rPr>
      </w:pPr>
    </w:p>
    <w:p w14:paraId="690A1C79" w14:textId="0D6B6FFF" w:rsidR="00B52CF9" w:rsidRPr="00CC7FCA" w:rsidRDefault="00B52CF9" w:rsidP="007D3A6C">
      <w:pPr>
        <w:jc w:val="both"/>
        <w:rPr>
          <w:rFonts w:ascii="Tahoma" w:hAnsi="Tahoma" w:cs="Tahoma"/>
          <w:b/>
          <w:bCs/>
          <w:sz w:val="24"/>
          <w:szCs w:val="24"/>
        </w:rPr>
      </w:pPr>
      <w:r w:rsidRPr="00CC7FCA">
        <w:rPr>
          <w:rFonts w:ascii="Tahoma" w:hAnsi="Tahoma" w:cs="Tahoma"/>
          <w:b/>
          <w:bCs/>
          <w:sz w:val="24"/>
          <w:szCs w:val="24"/>
        </w:rPr>
        <w:t>Confidentiality</w:t>
      </w:r>
    </w:p>
    <w:p w14:paraId="690A1C7A" w14:textId="795F2320"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In line with the </w:t>
      </w:r>
      <w:r w:rsidR="005F6FA0">
        <w:rPr>
          <w:rFonts w:ascii="Tahoma" w:hAnsi="Tahoma" w:cs="Tahoma"/>
          <w:sz w:val="24"/>
          <w:szCs w:val="24"/>
        </w:rPr>
        <w:t>RASAC</w:t>
      </w:r>
      <w:r w:rsidR="00E37CC2">
        <w:rPr>
          <w:rFonts w:ascii="Tahoma" w:hAnsi="Tahoma" w:cs="Tahoma"/>
          <w:sz w:val="24"/>
          <w:szCs w:val="24"/>
        </w:rPr>
        <w:t xml:space="preserve">’s </w:t>
      </w:r>
      <w:r w:rsidRPr="00CC7FCA">
        <w:rPr>
          <w:rFonts w:ascii="Tahoma" w:hAnsi="Tahoma" w:cs="Tahoma"/>
        </w:rPr>
        <w:t xml:space="preserve"> </w:t>
      </w:r>
      <w:r w:rsidRPr="00CC7FCA">
        <w:rPr>
          <w:rFonts w:ascii="Tahoma" w:hAnsi="Tahoma" w:cs="Tahoma"/>
          <w:sz w:val="24"/>
          <w:szCs w:val="24"/>
        </w:rPr>
        <w:t>Confidentiality Policy</w:t>
      </w:r>
      <w:r w:rsidR="00E37CC2">
        <w:rPr>
          <w:rFonts w:ascii="Tahoma" w:hAnsi="Tahoma" w:cs="Tahoma"/>
          <w:sz w:val="24"/>
          <w:szCs w:val="24"/>
        </w:rPr>
        <w:t>,</w:t>
      </w:r>
      <w:r w:rsidRPr="00CC7FCA">
        <w:rPr>
          <w:rFonts w:ascii="Tahoma" w:hAnsi="Tahoma" w:cs="Tahoma"/>
          <w:sz w:val="24"/>
          <w:szCs w:val="24"/>
        </w:rPr>
        <w:t xml:space="preserve"> all information will remain strictly confidential.  However, in exceptional cases, the circumstances giving rise to the complaint may be such that it may not be possible to maintain complete confidentiality (with each complaint will be judged on its own merit).  Should this be the case, the situation will be explained to the complainant before confidentiality is breached.  </w:t>
      </w:r>
    </w:p>
    <w:p w14:paraId="690A1C7B" w14:textId="77777777" w:rsidR="00B52CF9" w:rsidRPr="00CC7FCA" w:rsidRDefault="00B52CF9" w:rsidP="007D3A6C">
      <w:pPr>
        <w:jc w:val="both"/>
        <w:rPr>
          <w:rFonts w:ascii="Tahoma" w:hAnsi="Tahoma" w:cs="Tahoma"/>
          <w:sz w:val="24"/>
          <w:szCs w:val="24"/>
        </w:rPr>
      </w:pPr>
    </w:p>
    <w:p w14:paraId="690A1C7D" w14:textId="5BDA0FAF" w:rsidR="00B52CF9" w:rsidRPr="00E37CC2" w:rsidRDefault="00B52CF9" w:rsidP="007D3A6C">
      <w:pPr>
        <w:jc w:val="both"/>
        <w:rPr>
          <w:rFonts w:ascii="Tahoma" w:hAnsi="Tahoma" w:cs="Tahoma"/>
          <w:b/>
          <w:bCs/>
          <w:sz w:val="24"/>
          <w:szCs w:val="24"/>
        </w:rPr>
      </w:pPr>
      <w:r w:rsidRPr="00CC7FCA">
        <w:rPr>
          <w:rFonts w:ascii="Tahoma" w:hAnsi="Tahoma" w:cs="Tahoma"/>
          <w:b/>
          <w:bCs/>
          <w:sz w:val="24"/>
          <w:szCs w:val="24"/>
        </w:rPr>
        <w:t>Monitoring and Reporting</w:t>
      </w:r>
    </w:p>
    <w:p w14:paraId="690A1C7E" w14:textId="4D7A9FEA"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Trustees of </w:t>
      </w:r>
      <w:r w:rsidR="00E37CC2">
        <w:rPr>
          <w:rFonts w:ascii="Tahoma" w:hAnsi="Tahoma" w:cs="Tahoma"/>
          <w:sz w:val="24"/>
          <w:szCs w:val="24"/>
        </w:rPr>
        <w:t>RASAC</w:t>
      </w:r>
      <w:r w:rsidRPr="00CC7FCA">
        <w:rPr>
          <w:rFonts w:ascii="Tahoma" w:hAnsi="Tahoma" w:cs="Tahoma"/>
        </w:rPr>
        <w:t xml:space="preserve"> </w:t>
      </w:r>
      <w:r w:rsidRPr="00CC7FCA">
        <w:rPr>
          <w:rFonts w:ascii="Tahoma" w:hAnsi="Tahoma" w:cs="Tahoma"/>
          <w:sz w:val="24"/>
          <w:szCs w:val="24"/>
        </w:rPr>
        <w:t>will receive annually an anonymous report of complaints made and their resolution.</w:t>
      </w:r>
    </w:p>
    <w:p w14:paraId="690A1C7F" w14:textId="77777777" w:rsidR="00B52CF9" w:rsidRPr="00CC7FCA" w:rsidRDefault="00B52CF9" w:rsidP="007D3A6C">
      <w:pPr>
        <w:jc w:val="both"/>
        <w:rPr>
          <w:rFonts w:ascii="Tahoma" w:hAnsi="Tahoma" w:cs="Tahoma"/>
          <w:sz w:val="24"/>
          <w:szCs w:val="24"/>
        </w:rPr>
      </w:pPr>
    </w:p>
    <w:p w14:paraId="690A1C80" w14:textId="77777777" w:rsidR="00B52CF9" w:rsidRPr="00CC7FCA" w:rsidRDefault="00B52CF9" w:rsidP="007D3A6C">
      <w:pPr>
        <w:jc w:val="both"/>
        <w:rPr>
          <w:rFonts w:ascii="Tahoma" w:hAnsi="Tahoma" w:cs="Tahoma"/>
          <w:b/>
          <w:bCs/>
          <w:sz w:val="24"/>
          <w:szCs w:val="24"/>
        </w:rPr>
      </w:pPr>
      <w:r w:rsidRPr="00CC7FCA">
        <w:rPr>
          <w:rFonts w:ascii="Tahoma" w:hAnsi="Tahoma" w:cs="Tahoma"/>
          <w:b/>
          <w:bCs/>
          <w:sz w:val="24"/>
          <w:szCs w:val="24"/>
        </w:rPr>
        <w:t>Formal Complaints Procedure</w:t>
      </w:r>
    </w:p>
    <w:p w14:paraId="690A1C81" w14:textId="77777777" w:rsidR="00B52CF9" w:rsidRPr="00CC7FCA" w:rsidRDefault="00B52CF9" w:rsidP="007D3A6C">
      <w:pPr>
        <w:jc w:val="both"/>
        <w:rPr>
          <w:rFonts w:ascii="Tahoma" w:hAnsi="Tahoma" w:cs="Tahoma"/>
          <w:b/>
          <w:bCs/>
          <w:sz w:val="24"/>
          <w:szCs w:val="24"/>
        </w:rPr>
      </w:pPr>
    </w:p>
    <w:p w14:paraId="690A1C83" w14:textId="251B7B6A" w:rsidR="00B52CF9" w:rsidRPr="00CC7FCA" w:rsidRDefault="00B52CF9" w:rsidP="007D3A6C">
      <w:pPr>
        <w:jc w:val="both"/>
        <w:rPr>
          <w:rFonts w:ascii="Tahoma" w:hAnsi="Tahoma" w:cs="Tahoma"/>
          <w:sz w:val="24"/>
          <w:szCs w:val="24"/>
        </w:rPr>
      </w:pPr>
      <w:r w:rsidRPr="00CC7FCA">
        <w:rPr>
          <w:rFonts w:ascii="Tahoma" w:hAnsi="Tahoma" w:cs="Tahoma"/>
          <w:b/>
          <w:bCs/>
          <w:sz w:val="24"/>
          <w:szCs w:val="24"/>
        </w:rPr>
        <w:t>Stage 1</w:t>
      </w:r>
    </w:p>
    <w:p w14:paraId="690A1C84" w14:textId="543CD944"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If you are unable to resolve the issue informally, you should write to </w:t>
      </w:r>
      <w:r>
        <w:rPr>
          <w:rFonts w:ascii="Tahoma" w:hAnsi="Tahoma" w:cs="Tahoma"/>
          <w:sz w:val="24"/>
          <w:szCs w:val="24"/>
        </w:rPr>
        <w:t xml:space="preserve">the </w:t>
      </w:r>
      <w:r w:rsidR="00AC5587">
        <w:rPr>
          <w:rFonts w:ascii="Tahoma" w:hAnsi="Tahoma" w:cs="Tahoma"/>
          <w:sz w:val="24"/>
          <w:szCs w:val="24"/>
        </w:rPr>
        <w:t>Senior Manager</w:t>
      </w:r>
      <w:r w:rsidRPr="00CC7FCA">
        <w:rPr>
          <w:rFonts w:ascii="Tahoma" w:hAnsi="Tahoma" w:cs="Tahoma"/>
          <w:sz w:val="24"/>
          <w:szCs w:val="24"/>
        </w:rPr>
        <w:t xml:space="preserve">.  If your complaint concerns a Trustee of RASAC, rather </w:t>
      </w:r>
      <w:r w:rsidR="00AC5587">
        <w:rPr>
          <w:rFonts w:ascii="Tahoma" w:hAnsi="Tahoma" w:cs="Tahoma"/>
          <w:sz w:val="24"/>
          <w:szCs w:val="24"/>
        </w:rPr>
        <w:t xml:space="preserve">Senior Manager </w:t>
      </w:r>
      <w:r w:rsidRPr="00CC7FCA">
        <w:rPr>
          <w:rFonts w:ascii="Tahoma" w:hAnsi="Tahoma" w:cs="Tahoma"/>
          <w:sz w:val="24"/>
          <w:szCs w:val="24"/>
        </w:rPr>
        <w:t>you should write formally to the individual concerned.  In your letter you should set out the details of your complaint, the consequences for you as a result, and the remedy you are seeking.</w:t>
      </w:r>
    </w:p>
    <w:p w14:paraId="690A1C85" w14:textId="77777777" w:rsidR="00B52CF9" w:rsidRPr="00CC7FCA" w:rsidRDefault="00B52CF9" w:rsidP="007D3A6C">
      <w:pPr>
        <w:jc w:val="both"/>
        <w:rPr>
          <w:rFonts w:ascii="Tahoma" w:hAnsi="Tahoma" w:cs="Tahoma"/>
          <w:sz w:val="24"/>
          <w:szCs w:val="24"/>
        </w:rPr>
      </w:pPr>
    </w:p>
    <w:p w14:paraId="690A1C86" w14:textId="77777777"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You can expect your complaint to be acknowledged within one week of receipt.  You should get a response and an explanation within three weeks.  </w:t>
      </w:r>
    </w:p>
    <w:p w14:paraId="690A1C88" w14:textId="77777777" w:rsidR="00B52CF9" w:rsidRDefault="00B52CF9" w:rsidP="007D3A6C">
      <w:pPr>
        <w:jc w:val="both"/>
        <w:rPr>
          <w:rFonts w:ascii="Tahoma" w:hAnsi="Tahoma" w:cs="Tahoma"/>
          <w:b/>
          <w:bCs/>
          <w:sz w:val="24"/>
          <w:szCs w:val="24"/>
        </w:rPr>
      </w:pPr>
    </w:p>
    <w:p w14:paraId="690A1C8A" w14:textId="2F03EE76" w:rsidR="00B52CF9" w:rsidRPr="00CC7FCA" w:rsidRDefault="00B52CF9" w:rsidP="007D3A6C">
      <w:pPr>
        <w:jc w:val="both"/>
        <w:rPr>
          <w:rFonts w:ascii="Tahoma" w:hAnsi="Tahoma" w:cs="Tahoma"/>
          <w:sz w:val="24"/>
          <w:szCs w:val="24"/>
        </w:rPr>
      </w:pPr>
      <w:r w:rsidRPr="00CC7FCA">
        <w:rPr>
          <w:rFonts w:ascii="Tahoma" w:hAnsi="Tahoma" w:cs="Tahoma"/>
          <w:b/>
          <w:bCs/>
          <w:sz w:val="24"/>
          <w:szCs w:val="24"/>
        </w:rPr>
        <w:t>Stage 2</w:t>
      </w:r>
    </w:p>
    <w:p w14:paraId="690A1C8B" w14:textId="04E286DE"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If you are not satisfied with the initial response to the </w:t>
      </w:r>
      <w:r w:rsidR="0041119A" w:rsidRPr="00CC7FCA">
        <w:rPr>
          <w:rFonts w:ascii="Tahoma" w:hAnsi="Tahoma" w:cs="Tahoma"/>
          <w:sz w:val="24"/>
          <w:szCs w:val="24"/>
        </w:rPr>
        <w:t>complaint,</w:t>
      </w:r>
      <w:r w:rsidRPr="00CC7FCA">
        <w:rPr>
          <w:rFonts w:ascii="Tahoma" w:hAnsi="Tahoma" w:cs="Tahoma"/>
          <w:sz w:val="24"/>
          <w:szCs w:val="24"/>
        </w:rPr>
        <w:t xml:space="preserve"> then you can write to </w:t>
      </w:r>
      <w:r w:rsidR="00B956BD">
        <w:rPr>
          <w:rFonts w:ascii="Tahoma" w:hAnsi="Tahoma" w:cs="Tahoma"/>
          <w:sz w:val="24"/>
          <w:szCs w:val="24"/>
        </w:rPr>
        <w:t>RASAC’s</w:t>
      </w:r>
      <w:r w:rsidRPr="00CC7FCA">
        <w:rPr>
          <w:rFonts w:ascii="Tahoma" w:hAnsi="Tahoma" w:cs="Tahoma"/>
          <w:sz w:val="24"/>
          <w:szCs w:val="24"/>
        </w:rPr>
        <w:t xml:space="preserve"> Chairperson and ask for your complaint and the response to be reviewed. You can expect the Chairperson to acknowledge your request within two weeks of receipt as it may need to be forwarded on and a response within 28 days.</w:t>
      </w:r>
    </w:p>
    <w:p w14:paraId="690A1C8C" w14:textId="77777777" w:rsidR="00B52CF9" w:rsidRPr="00CC7FCA" w:rsidRDefault="00B52CF9" w:rsidP="007D3A6C">
      <w:pPr>
        <w:jc w:val="both"/>
        <w:rPr>
          <w:rFonts w:ascii="Tahoma" w:hAnsi="Tahoma" w:cs="Tahoma"/>
          <w:sz w:val="24"/>
          <w:szCs w:val="24"/>
        </w:rPr>
      </w:pPr>
    </w:p>
    <w:p w14:paraId="690A1C8D" w14:textId="0723ECAC" w:rsidR="00B52CF9" w:rsidRPr="00CC7FCA" w:rsidRDefault="00B956BD" w:rsidP="007D3A6C">
      <w:pPr>
        <w:jc w:val="both"/>
        <w:rPr>
          <w:rFonts w:ascii="Tahoma" w:hAnsi="Tahoma" w:cs="Tahoma"/>
          <w:sz w:val="24"/>
          <w:szCs w:val="24"/>
        </w:rPr>
      </w:pPr>
      <w:r>
        <w:rPr>
          <w:rFonts w:ascii="Tahoma" w:hAnsi="Tahoma" w:cs="Tahoma"/>
          <w:sz w:val="24"/>
          <w:szCs w:val="24"/>
        </w:rPr>
        <w:t xml:space="preserve">RASAC’s </w:t>
      </w:r>
      <w:r w:rsidR="00B52CF9" w:rsidRPr="00CC7FCA">
        <w:rPr>
          <w:rFonts w:ascii="Tahoma" w:hAnsi="Tahoma" w:cs="Tahoma"/>
          <w:sz w:val="24"/>
          <w:szCs w:val="24"/>
        </w:rPr>
        <w:t xml:space="preserve"> aim is to resolve all matters as quickly as possible.  However, inevitably some issues will be more complex and therefore may require longer to be fully investigated.  </w:t>
      </w:r>
      <w:r w:rsidR="0041119A" w:rsidRPr="00CC7FCA">
        <w:rPr>
          <w:rFonts w:ascii="Tahoma" w:hAnsi="Tahoma" w:cs="Tahoma"/>
          <w:sz w:val="24"/>
          <w:szCs w:val="24"/>
        </w:rPr>
        <w:t>Consequently,</w:t>
      </w:r>
      <w:r w:rsidR="00B52CF9" w:rsidRPr="00CC7FCA">
        <w:rPr>
          <w:rFonts w:ascii="Tahoma" w:hAnsi="Tahoma" w:cs="Tahoma"/>
          <w:sz w:val="24"/>
          <w:szCs w:val="24"/>
        </w:rPr>
        <w:t xml:space="preserve"> timescales given for handling and responding to complaints are indicative.  If a matter requires more detailed investigation, you will receive an interim response describing what is being done to deal with the matter, and when a full reply can be expected and from whom.</w:t>
      </w:r>
    </w:p>
    <w:p w14:paraId="690A1C8E" w14:textId="77777777" w:rsidR="00B52CF9" w:rsidRPr="00CC7FCA" w:rsidRDefault="00B52CF9" w:rsidP="007D3A6C">
      <w:pPr>
        <w:jc w:val="both"/>
        <w:rPr>
          <w:rFonts w:ascii="Tahoma" w:hAnsi="Tahoma" w:cs="Tahoma"/>
          <w:sz w:val="24"/>
          <w:szCs w:val="24"/>
        </w:rPr>
      </w:pPr>
    </w:p>
    <w:p w14:paraId="690A1C90" w14:textId="03A19CC4" w:rsidR="00B52CF9" w:rsidRPr="00CC7FCA" w:rsidRDefault="00B52CF9" w:rsidP="007D3A6C">
      <w:pPr>
        <w:jc w:val="both"/>
        <w:rPr>
          <w:rFonts w:ascii="Tahoma" w:hAnsi="Tahoma" w:cs="Tahoma"/>
          <w:sz w:val="24"/>
          <w:szCs w:val="24"/>
        </w:rPr>
      </w:pPr>
      <w:r w:rsidRPr="00CC7FCA">
        <w:rPr>
          <w:rFonts w:ascii="Tahoma" w:hAnsi="Tahoma" w:cs="Tahoma"/>
          <w:b/>
          <w:bCs/>
          <w:sz w:val="24"/>
          <w:szCs w:val="24"/>
        </w:rPr>
        <w:t>Final Stage</w:t>
      </w:r>
    </w:p>
    <w:p w14:paraId="690A1C91" w14:textId="0DA95295" w:rsidR="00B52CF9" w:rsidRPr="00CC7FCA" w:rsidRDefault="00B52CF9" w:rsidP="007D3A6C">
      <w:pPr>
        <w:jc w:val="both"/>
        <w:rPr>
          <w:rFonts w:ascii="Tahoma" w:hAnsi="Tahoma" w:cs="Tahoma"/>
          <w:sz w:val="24"/>
          <w:szCs w:val="24"/>
        </w:rPr>
      </w:pPr>
      <w:r w:rsidRPr="00CC7FCA">
        <w:rPr>
          <w:rFonts w:ascii="Tahoma" w:hAnsi="Tahoma" w:cs="Tahoma"/>
          <w:sz w:val="24"/>
          <w:szCs w:val="24"/>
        </w:rPr>
        <w:t xml:space="preserve">If you are not satisfied with the subsequent reply from </w:t>
      </w:r>
      <w:r w:rsidR="00B956BD">
        <w:rPr>
          <w:rFonts w:ascii="Tahoma" w:hAnsi="Tahoma" w:cs="Tahoma"/>
          <w:sz w:val="24"/>
          <w:szCs w:val="24"/>
        </w:rPr>
        <w:t xml:space="preserve">RASAC’s </w:t>
      </w:r>
      <w:r w:rsidRPr="00CC7FCA">
        <w:rPr>
          <w:rFonts w:ascii="Tahoma" w:hAnsi="Tahoma" w:cs="Tahoma"/>
          <w:sz w:val="24"/>
          <w:szCs w:val="24"/>
        </w:rPr>
        <w:t xml:space="preserve">Chairperson, then you have the option of writing to the Charity Commission at Charity Commission Direct, PO Box 1227, Liverpool, L69 3UG, stating the reason why you are dissatisfied with the outcome.  All information on making complaints to the Charity Commission can be found on the Charity Commission’s website </w:t>
      </w:r>
      <w:hyperlink r:id="rId11" w:history="1">
        <w:r w:rsidRPr="003850B7">
          <w:rPr>
            <w:rStyle w:val="Hyperlink"/>
            <w:rFonts w:ascii="Tahoma" w:hAnsi="Tahoma" w:cs="Tahoma"/>
            <w:b/>
            <w:bCs/>
            <w:color w:val="auto"/>
            <w:sz w:val="24"/>
            <w:szCs w:val="24"/>
          </w:rPr>
          <w:t>www.charity-commission.gov.uk</w:t>
        </w:r>
      </w:hyperlink>
      <w:r w:rsidRPr="003850B7">
        <w:rPr>
          <w:rFonts w:ascii="Tahoma" w:hAnsi="Tahoma" w:cs="Tahoma"/>
          <w:sz w:val="24"/>
          <w:szCs w:val="24"/>
        </w:rPr>
        <w:t xml:space="preserve"> </w:t>
      </w:r>
      <w:r w:rsidRPr="00CC7FCA">
        <w:rPr>
          <w:rFonts w:ascii="Tahoma" w:hAnsi="Tahoma" w:cs="Tahoma"/>
          <w:sz w:val="24"/>
          <w:szCs w:val="24"/>
        </w:rPr>
        <w:t xml:space="preserve">in information form CC47.  </w:t>
      </w:r>
    </w:p>
    <w:p w14:paraId="690A1C92" w14:textId="77777777" w:rsidR="00B52CF9" w:rsidRPr="00CC7FCA" w:rsidRDefault="00B52CF9" w:rsidP="007D3A6C">
      <w:pPr>
        <w:jc w:val="both"/>
        <w:rPr>
          <w:rFonts w:ascii="Tahoma" w:hAnsi="Tahoma" w:cs="Tahoma"/>
          <w:sz w:val="24"/>
          <w:szCs w:val="24"/>
        </w:rPr>
      </w:pPr>
    </w:p>
    <w:p w14:paraId="690A1C93" w14:textId="77777777" w:rsidR="00B52CF9" w:rsidRPr="00CC7FCA" w:rsidRDefault="00B52CF9" w:rsidP="007D3A6C">
      <w:pPr>
        <w:jc w:val="both"/>
        <w:rPr>
          <w:rFonts w:ascii="Tahoma" w:hAnsi="Tahoma" w:cs="Tahoma"/>
          <w:sz w:val="24"/>
          <w:szCs w:val="24"/>
        </w:rPr>
      </w:pPr>
      <w:r w:rsidRPr="00CC7FCA">
        <w:rPr>
          <w:rFonts w:ascii="Tahoma" w:hAnsi="Tahoma" w:cs="Tahoma"/>
          <w:sz w:val="24"/>
          <w:szCs w:val="24"/>
        </w:rPr>
        <w:lastRenderedPageBreak/>
        <w:t>The Charity Commission will respond usually within 15 working days, either by way of acknowledgment of your complaint, or to inform you of the action which will be taken to investigate your complaint, and when you can expect to hear the outcome of the investigation.</w:t>
      </w:r>
    </w:p>
    <w:p w14:paraId="690A1C94" w14:textId="77777777" w:rsidR="00B52CF9" w:rsidRPr="00CC7FCA" w:rsidRDefault="00B52CF9" w:rsidP="007D3A6C">
      <w:pPr>
        <w:jc w:val="both"/>
        <w:rPr>
          <w:rFonts w:ascii="Tahoma" w:hAnsi="Tahoma" w:cs="Tahoma"/>
          <w:sz w:val="24"/>
          <w:szCs w:val="24"/>
        </w:rPr>
      </w:pPr>
    </w:p>
    <w:p w14:paraId="690A1C95" w14:textId="77777777" w:rsidR="00117DFE" w:rsidRDefault="00117DFE" w:rsidP="007D3A6C">
      <w:pPr>
        <w:jc w:val="both"/>
      </w:pPr>
    </w:p>
    <w:sectPr w:rsidR="00117DFE" w:rsidSect="007D3A6C">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A1C9A" w14:textId="77777777" w:rsidR="005D4E09" w:rsidRDefault="005D4E09" w:rsidP="005D4E09">
      <w:r>
        <w:separator/>
      </w:r>
    </w:p>
  </w:endnote>
  <w:endnote w:type="continuationSeparator" w:id="0">
    <w:p w14:paraId="690A1C9B" w14:textId="77777777" w:rsidR="005D4E09" w:rsidRDefault="005D4E09" w:rsidP="005D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345E0" w14:textId="0B64AC9C" w:rsidR="00B956BD" w:rsidRDefault="007D3A6C" w:rsidP="007D3A6C">
    <w:pPr>
      <w:pStyle w:val="Footer"/>
      <w:tabs>
        <w:tab w:val="left" w:pos="6141"/>
      </w:tabs>
    </w:pPr>
    <w:r>
      <w:t xml:space="preserve"> </w:t>
    </w:r>
    <w:r w:rsidR="00B956BD">
      <w:t>V6 Nov 2024</w:t>
    </w:r>
    <w:r w:rsidR="00B956BD">
      <w:tab/>
    </w:r>
    <w:r>
      <w:t xml:space="preserve">                                                                                  </w:t>
    </w:r>
    <w:r>
      <w:tab/>
      <w:t xml:space="preserve">     </w:t>
    </w:r>
    <w:r w:rsidR="00B956BD">
      <w:t>Review Nov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A1C98" w14:textId="77777777" w:rsidR="005D4E09" w:rsidRDefault="005D4E09" w:rsidP="005D4E09">
      <w:r>
        <w:separator/>
      </w:r>
    </w:p>
  </w:footnote>
  <w:footnote w:type="continuationSeparator" w:id="0">
    <w:p w14:paraId="690A1C99" w14:textId="77777777" w:rsidR="005D4E09" w:rsidRDefault="005D4E09" w:rsidP="005D4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A1C9C" w14:textId="3B772A2F" w:rsidR="005D4E09" w:rsidRDefault="005D4E09" w:rsidP="005D4E0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F000C"/>
    <w:multiLevelType w:val="hybridMultilevel"/>
    <w:tmpl w:val="DFECDE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D54BD"/>
    <w:multiLevelType w:val="hybridMultilevel"/>
    <w:tmpl w:val="4B56A1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741754"/>
    <w:multiLevelType w:val="hybridMultilevel"/>
    <w:tmpl w:val="518E18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71142556">
    <w:abstractNumId w:val="0"/>
  </w:num>
  <w:num w:numId="2" w16cid:durableId="295844000">
    <w:abstractNumId w:val="1"/>
  </w:num>
  <w:num w:numId="3" w16cid:durableId="1469857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CF9"/>
    <w:rsid w:val="00117DFE"/>
    <w:rsid w:val="00155DE2"/>
    <w:rsid w:val="003850B7"/>
    <w:rsid w:val="0041119A"/>
    <w:rsid w:val="005D4E09"/>
    <w:rsid w:val="005F149C"/>
    <w:rsid w:val="005F6FA0"/>
    <w:rsid w:val="00690543"/>
    <w:rsid w:val="007D3A6C"/>
    <w:rsid w:val="00A05C1D"/>
    <w:rsid w:val="00AC5587"/>
    <w:rsid w:val="00B52CF9"/>
    <w:rsid w:val="00B956BD"/>
    <w:rsid w:val="00BB677E"/>
    <w:rsid w:val="00C64C09"/>
    <w:rsid w:val="00D66336"/>
    <w:rsid w:val="00D94184"/>
    <w:rsid w:val="00DE7D41"/>
    <w:rsid w:val="00E37CC2"/>
    <w:rsid w:val="00FC10FE"/>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A1C51"/>
  <w15:docId w15:val="{6858263A-1D77-4E39-9995-FC79E247D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F9"/>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2CF9"/>
    <w:rPr>
      <w:color w:val="990066"/>
      <w:u w:val="single"/>
    </w:rPr>
  </w:style>
  <w:style w:type="paragraph" w:styleId="BalloonText">
    <w:name w:val="Balloon Text"/>
    <w:basedOn w:val="Normal"/>
    <w:link w:val="BalloonTextChar"/>
    <w:uiPriority w:val="99"/>
    <w:semiHidden/>
    <w:unhideWhenUsed/>
    <w:rsid w:val="00690543"/>
    <w:rPr>
      <w:rFonts w:ascii="Tahoma" w:hAnsi="Tahoma" w:cs="Tahoma"/>
      <w:sz w:val="16"/>
      <w:szCs w:val="16"/>
    </w:rPr>
  </w:style>
  <w:style w:type="character" w:customStyle="1" w:styleId="BalloonTextChar">
    <w:name w:val="Balloon Text Char"/>
    <w:basedOn w:val="DefaultParagraphFont"/>
    <w:link w:val="BalloonText"/>
    <w:uiPriority w:val="99"/>
    <w:semiHidden/>
    <w:rsid w:val="00690543"/>
    <w:rPr>
      <w:rFonts w:ascii="Tahoma" w:eastAsia="Times New Roman" w:hAnsi="Tahoma" w:cs="Tahoma"/>
      <w:sz w:val="16"/>
      <w:szCs w:val="16"/>
      <w:lang w:eastAsia="en-GB"/>
    </w:rPr>
  </w:style>
  <w:style w:type="paragraph" w:styleId="Header">
    <w:name w:val="header"/>
    <w:basedOn w:val="Normal"/>
    <w:link w:val="HeaderChar"/>
    <w:uiPriority w:val="99"/>
    <w:unhideWhenUsed/>
    <w:rsid w:val="005D4E09"/>
    <w:pPr>
      <w:tabs>
        <w:tab w:val="center" w:pos="4513"/>
        <w:tab w:val="right" w:pos="9026"/>
      </w:tabs>
    </w:pPr>
  </w:style>
  <w:style w:type="character" w:customStyle="1" w:styleId="HeaderChar">
    <w:name w:val="Header Char"/>
    <w:basedOn w:val="DefaultParagraphFont"/>
    <w:link w:val="Header"/>
    <w:uiPriority w:val="99"/>
    <w:rsid w:val="005D4E0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5D4E09"/>
    <w:pPr>
      <w:tabs>
        <w:tab w:val="center" w:pos="4513"/>
        <w:tab w:val="right" w:pos="9026"/>
      </w:tabs>
    </w:pPr>
  </w:style>
  <w:style w:type="character" w:customStyle="1" w:styleId="FooterChar">
    <w:name w:val="Footer Char"/>
    <w:basedOn w:val="DefaultParagraphFont"/>
    <w:link w:val="Footer"/>
    <w:uiPriority w:val="99"/>
    <w:rsid w:val="005D4E09"/>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harity-commission.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0D15250D6BB438CACFD48162EFF34" ma:contentTypeVersion="18" ma:contentTypeDescription="Create a new document." ma:contentTypeScope="" ma:versionID="bb01b822af4e957887498b666585409f">
  <xsd:schema xmlns:xsd="http://www.w3.org/2001/XMLSchema" xmlns:xs="http://www.w3.org/2001/XMLSchema" xmlns:p="http://schemas.microsoft.com/office/2006/metadata/properties" xmlns:ns2="eb4db7ff-5b50-46de-b14f-2c189e4d4c1d" xmlns:ns3="e6a22fef-fbb9-4eb1-a49d-35b80725d51f" targetNamespace="http://schemas.microsoft.com/office/2006/metadata/properties" ma:root="true" ma:fieldsID="0c10edd7ffa0de49919328eac504d2e3" ns2:_="" ns3:_="">
    <xsd:import namespace="eb4db7ff-5b50-46de-b14f-2c189e4d4c1d"/>
    <xsd:import namespace="e6a22fef-fbb9-4eb1-a49d-35b80725d5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db7ff-5b50-46de-b14f-2c189e4d4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8647a8-d4f2-44fe-bc11-069c93158c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22fef-fbb9-4eb1-a49d-35b80725d51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24195-c31e-40f4-81ab-1b2cf02b30a7}" ma:internalName="TaxCatchAll" ma:showField="CatchAllData" ma:web="e6a22fef-fbb9-4eb1-a49d-35b80725d5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4db7ff-5b50-46de-b14f-2c189e4d4c1d">
      <Terms xmlns="http://schemas.microsoft.com/office/infopath/2007/PartnerControls"/>
    </lcf76f155ced4ddcb4097134ff3c332f>
    <TaxCatchAll xmlns="e6a22fef-fbb9-4eb1-a49d-35b80725d51f" xsi:nil="true"/>
  </documentManagement>
</p:properties>
</file>

<file path=customXml/itemProps1.xml><?xml version="1.0" encoding="utf-8"?>
<ds:datastoreItem xmlns:ds="http://schemas.openxmlformats.org/officeDocument/2006/customXml" ds:itemID="{A0327312-2F37-4076-B345-24B1269A1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db7ff-5b50-46de-b14f-2c189e4d4c1d"/>
    <ds:schemaRef ds:uri="e6a22fef-fbb9-4eb1-a49d-35b80725d5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8B40BA-1360-4433-A3C0-4AFA6D8987FE}">
  <ds:schemaRefs>
    <ds:schemaRef ds:uri="http://schemas.microsoft.com/sharepoint/v3/contenttype/forms"/>
  </ds:schemaRefs>
</ds:datastoreItem>
</file>

<file path=customXml/itemProps3.xml><?xml version="1.0" encoding="utf-8"?>
<ds:datastoreItem xmlns:ds="http://schemas.openxmlformats.org/officeDocument/2006/customXml" ds:itemID="{4B6E7715-6CB9-4FA8-94FB-C4D0D50FFE02}">
  <ds:schemaRefs>
    <ds:schemaRef ds:uri="http://schemas.microsoft.com/office/2006/metadata/properties"/>
    <ds:schemaRef ds:uri="http://schemas.microsoft.com/office/infopath/2007/PartnerControls"/>
    <ds:schemaRef ds:uri="eb4db7ff-5b50-46de-b14f-2c189e4d4c1d"/>
    <ds:schemaRef ds:uri="e6a22fef-fbb9-4eb1-a49d-35b80725d51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Kirklees Rape and Sexual Assault Counselling Service</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Levy</dc:creator>
  <cp:lastModifiedBy>Jaswere Kaur-Bruce</cp:lastModifiedBy>
  <cp:revision>5</cp:revision>
  <dcterms:created xsi:type="dcterms:W3CDTF">2024-11-13T12:26:00Z</dcterms:created>
  <dcterms:modified xsi:type="dcterms:W3CDTF">2024-11-13T12:28:00Z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0x0101008A70D15250D6BB438CACFD48162EFF34</vt:lpwstr>
  </property>
  <property fmtid="{D5CDD505-2E9C-101B-9397-08002B2CF9AE}" pid="3" name="MediaServiceImageTags">
    <vt:lpwstr/>
  </property>
</Properties>
</file>